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474B" w14:textId="314E1AB4" w:rsidR="00303C27" w:rsidRPr="00184A8D" w:rsidRDefault="00303C27" w:rsidP="00303C27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  <w:b/>
          <w:bCs/>
        </w:rPr>
      </w:pPr>
      <w:r w:rsidRPr="00184A8D">
        <w:rPr>
          <w:rFonts w:ascii="Verdana" w:hAnsi="Verdana"/>
          <w:b/>
          <w:bCs/>
        </w:rPr>
        <w:t>Rusza rekrutacja do projektu „Włączeni do życia”</w:t>
      </w:r>
    </w:p>
    <w:p w14:paraId="70A46067" w14:textId="77777777" w:rsidR="004A1F16" w:rsidRPr="00184A8D" w:rsidRDefault="004A1F16" w:rsidP="00303C27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  <w:b/>
          <w:bCs/>
        </w:rPr>
      </w:pPr>
    </w:p>
    <w:p w14:paraId="19E77812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  <w:b/>
          <w:bCs/>
        </w:rPr>
      </w:pPr>
      <w:r w:rsidRPr="00184A8D">
        <w:rPr>
          <w:rFonts w:ascii="Verdana" w:hAnsi="Verdana"/>
          <w:b/>
          <w:bCs/>
        </w:rPr>
        <w:t>Projekt "Włączeni do życia", realizowany w Gminie Pelplin, ma na celu wsparcie uczniów z różnorodnymi potrzebami edukacyjnymi i społecznymi poprzez wdrożenie edukacji włączającej. Po wcześniejszej diagnozie zidentyfikowano potrzebę pomocy dla uczniów z niepełnosprawnościami, trudnościami w nauce, zaburzeniami zachowania i emocji oraz doświadczeniem migracji.</w:t>
      </w:r>
    </w:p>
    <w:p w14:paraId="5FF6086E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7CAE3F25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Od 5 września 2024 r. do 16 września 2024 r. prowadzona będzie rekrutacja uczestników (uczniów, rodziców oraz nauczycieli) zainteresowanych udziałem w projekcie. Zakres możliwego wsparcia dla uczniów, rodziców oraz nauczycieli można znaleźć w Regulaminie rekrutacji i uczestnictwa w projekcie. Osoby zainteresowane proszone są o wypełnienie Kwestionariusza rekrutacyjnego oraz złożenie jej wraz z niezbędnymi załącznikami w punkcie rekrutacyjnym, w swojej szkole (w sekretariacie).</w:t>
      </w:r>
    </w:p>
    <w:p w14:paraId="43B970D1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3C29DDDD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  <w:b/>
          <w:bCs/>
        </w:rPr>
      </w:pPr>
      <w:r w:rsidRPr="00184A8D">
        <w:rPr>
          <w:rFonts w:ascii="Verdana" w:hAnsi="Verdana"/>
          <w:b/>
          <w:bCs/>
        </w:rPr>
        <w:t>Pobierz dokumenty rekrutacyjne:</w:t>
      </w:r>
    </w:p>
    <w:p w14:paraId="54E162B4" w14:textId="302DE12C" w:rsidR="00184A8D" w:rsidRPr="00184A8D" w:rsidRDefault="00184A8D" w:rsidP="00184A8D">
      <w:pPr>
        <w:pStyle w:val="Akapitzlist"/>
        <w:widowControl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hyperlink r:id="rId7" w:history="1">
        <w:r w:rsidRPr="00184A8D">
          <w:rPr>
            <w:rStyle w:val="Hipercze"/>
            <w:rFonts w:ascii="Verdana" w:hAnsi="Verdana"/>
          </w:rPr>
          <w:t xml:space="preserve">Regulamin rekrutacji i </w:t>
        </w:r>
        <w:proofErr w:type="spellStart"/>
        <w:r w:rsidRPr="00184A8D">
          <w:rPr>
            <w:rStyle w:val="Hipercze"/>
            <w:rFonts w:ascii="Verdana" w:hAnsi="Verdana"/>
          </w:rPr>
          <w:t>uczestnicwa</w:t>
        </w:r>
        <w:proofErr w:type="spellEnd"/>
        <w:r w:rsidRPr="00184A8D">
          <w:rPr>
            <w:rStyle w:val="Hipercze"/>
            <w:rFonts w:ascii="Verdana" w:hAnsi="Verdana"/>
          </w:rPr>
          <w:t xml:space="preserve"> w projekcie (*.pdf)</w:t>
        </w:r>
      </w:hyperlink>
    </w:p>
    <w:p w14:paraId="65946C1B" w14:textId="2021A208" w:rsidR="00184A8D" w:rsidRPr="00184A8D" w:rsidRDefault="00184A8D" w:rsidP="00184A8D">
      <w:pPr>
        <w:pStyle w:val="Akapitzlist"/>
        <w:widowControl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hyperlink r:id="rId8" w:history="1">
        <w:r w:rsidRPr="00184A8D">
          <w:rPr>
            <w:rStyle w:val="Hipercze"/>
            <w:rFonts w:ascii="Verdana" w:hAnsi="Verdana"/>
          </w:rPr>
          <w:t>Załącznik nr 1 - Kwestionariusz dla ucznia (interaktywny) (*.pdf)</w:t>
        </w:r>
      </w:hyperlink>
    </w:p>
    <w:p w14:paraId="0A04240D" w14:textId="429F215D" w:rsidR="00184A8D" w:rsidRPr="00184A8D" w:rsidRDefault="00184A8D" w:rsidP="00184A8D">
      <w:pPr>
        <w:pStyle w:val="Akapitzlist"/>
        <w:widowControl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hyperlink r:id="rId9" w:history="1">
        <w:r w:rsidRPr="00184A8D">
          <w:rPr>
            <w:rStyle w:val="Hipercze"/>
            <w:rFonts w:ascii="Verdana" w:hAnsi="Verdana"/>
          </w:rPr>
          <w:t>Załącznik nr 2 - Deklaracja uczestnictwa dla ucznia (*.</w:t>
        </w:r>
        <w:proofErr w:type="spellStart"/>
        <w:r w:rsidRPr="00184A8D">
          <w:rPr>
            <w:rStyle w:val="Hipercze"/>
            <w:rFonts w:ascii="Verdana" w:hAnsi="Verdana"/>
          </w:rPr>
          <w:t>docx</w:t>
        </w:r>
        <w:proofErr w:type="spellEnd"/>
        <w:r w:rsidRPr="00184A8D">
          <w:rPr>
            <w:rStyle w:val="Hipercze"/>
            <w:rFonts w:ascii="Verdana" w:hAnsi="Verdana"/>
          </w:rPr>
          <w:t>)</w:t>
        </w:r>
      </w:hyperlink>
    </w:p>
    <w:p w14:paraId="5BE7AAD6" w14:textId="642B5835" w:rsidR="00184A8D" w:rsidRPr="00184A8D" w:rsidRDefault="00184A8D" w:rsidP="00184A8D">
      <w:pPr>
        <w:pStyle w:val="Akapitzlist"/>
        <w:widowControl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hyperlink r:id="rId10" w:history="1">
        <w:r w:rsidRPr="00184A8D">
          <w:rPr>
            <w:rStyle w:val="Hipercze"/>
            <w:rFonts w:ascii="Verdana" w:hAnsi="Verdana"/>
          </w:rPr>
          <w:t>Załącznik nr 3 - Kwestionariusz dla nauczyciela/rodzica (interaktywny) (*.pdf)</w:t>
        </w:r>
      </w:hyperlink>
    </w:p>
    <w:p w14:paraId="6191C2B6" w14:textId="6E68336D" w:rsidR="00184A8D" w:rsidRPr="00184A8D" w:rsidRDefault="00184A8D" w:rsidP="00184A8D">
      <w:pPr>
        <w:pStyle w:val="Akapitzlist"/>
        <w:widowControl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hyperlink r:id="rId11" w:history="1">
        <w:r w:rsidRPr="00184A8D">
          <w:rPr>
            <w:rStyle w:val="Hipercze"/>
            <w:rFonts w:ascii="Verdana" w:hAnsi="Verdana"/>
          </w:rPr>
          <w:t>Załącznik nr 4 - Deklaracja uczestnictwa dla nauczyciela/rodzica (*.</w:t>
        </w:r>
        <w:proofErr w:type="spellStart"/>
        <w:r w:rsidRPr="00184A8D">
          <w:rPr>
            <w:rStyle w:val="Hipercze"/>
            <w:rFonts w:ascii="Verdana" w:hAnsi="Verdana"/>
          </w:rPr>
          <w:t>docx</w:t>
        </w:r>
        <w:proofErr w:type="spellEnd"/>
        <w:r w:rsidRPr="00184A8D">
          <w:rPr>
            <w:rStyle w:val="Hipercze"/>
            <w:rFonts w:ascii="Verdana" w:hAnsi="Verdana"/>
          </w:rPr>
          <w:t>)</w:t>
        </w:r>
      </w:hyperlink>
    </w:p>
    <w:p w14:paraId="2FE79A55" w14:textId="75DC02EA" w:rsidR="00184A8D" w:rsidRPr="00184A8D" w:rsidRDefault="00184A8D" w:rsidP="00184A8D">
      <w:pPr>
        <w:pStyle w:val="Akapitzlist"/>
        <w:widowControl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hyperlink r:id="rId12" w:history="1">
        <w:r w:rsidRPr="00184A8D">
          <w:rPr>
            <w:rStyle w:val="Hipercze"/>
            <w:rFonts w:ascii="Verdana" w:hAnsi="Verdana"/>
          </w:rPr>
          <w:t>Załącznik nr 5 - Klauzula informacyjna RODO dla ucznia/nauczyciela/rodzica (*.</w:t>
        </w:r>
        <w:proofErr w:type="spellStart"/>
        <w:r w:rsidRPr="00184A8D">
          <w:rPr>
            <w:rStyle w:val="Hipercze"/>
            <w:rFonts w:ascii="Verdana" w:hAnsi="Verdana"/>
          </w:rPr>
          <w:t>docx</w:t>
        </w:r>
        <w:proofErr w:type="spellEnd"/>
        <w:r w:rsidRPr="00184A8D">
          <w:rPr>
            <w:rStyle w:val="Hipercze"/>
            <w:rFonts w:ascii="Verdana" w:hAnsi="Verdana"/>
          </w:rPr>
          <w:t>)</w:t>
        </w:r>
      </w:hyperlink>
    </w:p>
    <w:p w14:paraId="63187D07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3D8160B1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Projekt obejmie uczniów ze wszystkich szkół zarządzanych przez gminę Pelplin, wspierając 60 uczniów z orzeczeniami o niepełnosprawności spośród 114 objętych programem. Kluczowym elementem projektu jest zapewnienie wsparcia psychologicznego, pedagogicznego oraz asystentów dla uczniów, a także rozwój zajęć wykraczających poza podstawę programową, skoncentrowanych na kompetencjach kluczowych, ICT i umiejętnościach społecznych.</w:t>
      </w:r>
    </w:p>
    <w:p w14:paraId="27673667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3D9EC790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Główne cele projektu:</w:t>
      </w:r>
    </w:p>
    <w:p w14:paraId="0F5AB75B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2638E1F2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Wsparcie uczniów ze specjalnymi potrzebami edukacyjnymi</w:t>
      </w:r>
    </w:p>
    <w:p w14:paraId="6F40CA1E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Podnoszenie kompetencji kadry pedagogicznej</w:t>
      </w:r>
    </w:p>
    <w:p w14:paraId="2396CC7F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Rozwijanie kompetencji i zainteresowań uczniów</w:t>
      </w:r>
    </w:p>
    <w:p w14:paraId="6B2FF7AE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Integracja społeczna i emocjonalna</w:t>
      </w:r>
    </w:p>
    <w:p w14:paraId="2A3DBC5B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Kampania informacyjna</w:t>
      </w:r>
    </w:p>
    <w:p w14:paraId="1D6FC980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Doposażenie szkół</w:t>
      </w:r>
    </w:p>
    <w:p w14:paraId="6491F031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4DB86696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Działania projektowe obejmują </w:t>
      </w:r>
      <w:r w:rsidRPr="00184A8D">
        <w:rPr>
          <w:rFonts w:ascii="Verdana" w:hAnsi="Verdana"/>
          <w:u w:val="single"/>
        </w:rPr>
        <w:t>zakup specjalistycznych narzędzi i wyposażenia, dostosowanie pomieszczeń szkolnych do potrzeb osób z niepełnosprawnościami oraz organizację szkoleń dla nauczycieli i kadry zarządzającej.</w:t>
      </w:r>
      <w:r w:rsidRPr="00184A8D">
        <w:rPr>
          <w:rFonts w:ascii="Verdana" w:hAnsi="Verdana"/>
        </w:rPr>
        <w:t xml:space="preserve"> Projekt przewiduje również kampanię informacyjną skierowaną do rodziców i uczniów, mającą na celu wyjaśnienie idei edukacji włączającej oraz organizację spotkań integracyjnych.</w:t>
      </w:r>
    </w:p>
    <w:p w14:paraId="364459B7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7732976C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Realizacja projektu "Włączeni do życia" przyniesie znaczące korzyści dla społeczności gminy Pelplin. Dzięki kompleksowemu wsparciu uczniów z SPE, podnoszeniu kompetencji kadry pedagogicznej oraz zwiększaniu świadomości społecznej, projekt przyczynia się do budowania bardziej otwartego i wspierającego środowiska edukacyjnego. Oczekiwane efekty i rezultaty projektu stanowią fundamenty dla długoterminowej poprawy jakości edukacji oraz integracji społecznej, co w konsekwencji tworzy lepsze warunki do rozwoju dla wszystkich uczniów.</w:t>
      </w:r>
    </w:p>
    <w:p w14:paraId="6AE7F12F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5F1C8817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  <w:b/>
          <w:bCs/>
        </w:rPr>
      </w:pPr>
      <w:r w:rsidRPr="00184A8D">
        <w:rPr>
          <w:rFonts w:ascii="Verdana" w:hAnsi="Verdana"/>
          <w:b/>
          <w:bCs/>
        </w:rPr>
        <w:t>Uczniowie/uczennice oraz nauczyciele/nauczycielki zainteresowani udziałem w projekcie muszą spełnić kryteria kwalifikowalności, uprawniające do udziału w nim zgodnie z Regulaminem rekrutacji i uczestnictwa w projekcie „Włączeni do życia”.</w:t>
      </w:r>
    </w:p>
    <w:p w14:paraId="649DC979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14470F1C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ascii="Verdana" w:hAnsi="Verdana"/>
          <w:b/>
          <w:bCs/>
        </w:rPr>
      </w:pPr>
      <w:r w:rsidRPr="00184A8D">
        <w:rPr>
          <w:rFonts w:ascii="Verdana" w:hAnsi="Verdana"/>
          <w:b/>
          <w:bCs/>
        </w:rPr>
        <w:t>Projekt prowadzi:</w:t>
      </w:r>
    </w:p>
    <w:p w14:paraId="051B6B15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Gmina Pelplin</w:t>
      </w:r>
    </w:p>
    <w:p w14:paraId="07E7CA2B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ascii="Verdana" w:hAnsi="Verdana"/>
        </w:rPr>
      </w:pPr>
    </w:p>
    <w:p w14:paraId="62437650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ascii="Verdana" w:hAnsi="Verdana"/>
          <w:b/>
          <w:bCs/>
        </w:rPr>
      </w:pPr>
      <w:r w:rsidRPr="00184A8D">
        <w:rPr>
          <w:rFonts w:ascii="Verdana" w:hAnsi="Verdana"/>
          <w:b/>
          <w:bCs/>
        </w:rPr>
        <w:t>Partner projektu:</w:t>
      </w:r>
    </w:p>
    <w:p w14:paraId="511EB8B9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 xml:space="preserve">CNJA Edukacja - Witold </w:t>
      </w:r>
      <w:proofErr w:type="spellStart"/>
      <w:r w:rsidRPr="00184A8D">
        <w:rPr>
          <w:rFonts w:ascii="Verdana" w:hAnsi="Verdana"/>
        </w:rPr>
        <w:t>Szaszkiewicz</w:t>
      </w:r>
      <w:proofErr w:type="spellEnd"/>
      <w:r w:rsidRPr="00184A8D">
        <w:rPr>
          <w:rFonts w:ascii="Verdana" w:hAnsi="Verdana"/>
        </w:rPr>
        <w:t xml:space="preserve"> sp. j.,</w:t>
      </w:r>
    </w:p>
    <w:p w14:paraId="22A16CFF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ul. Królowej Jadwigi 97,</w:t>
      </w:r>
    </w:p>
    <w:p w14:paraId="25DF39AC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30-209 Kraków.</w:t>
      </w:r>
    </w:p>
    <w:p w14:paraId="7FB43673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3F99D81B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>Wartość projektu: </w:t>
      </w:r>
      <w:r w:rsidRPr="00184A8D">
        <w:rPr>
          <w:rFonts w:ascii="Verdana" w:hAnsi="Verdana"/>
          <w:b/>
          <w:bCs/>
        </w:rPr>
        <w:t>3 401 741,50 zł</w:t>
      </w:r>
      <w:r w:rsidRPr="00184A8D">
        <w:rPr>
          <w:rFonts w:ascii="Verdana" w:hAnsi="Verdana"/>
        </w:rPr>
        <w:t>.</w:t>
      </w:r>
    </w:p>
    <w:p w14:paraId="0C04673E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  <w:r w:rsidRPr="00184A8D">
        <w:rPr>
          <w:rFonts w:ascii="Verdana" w:hAnsi="Verdana"/>
        </w:rPr>
        <w:t xml:space="preserve">Wartość dofinansowania ze środków europejskich: </w:t>
      </w:r>
      <w:r w:rsidRPr="00184A8D">
        <w:rPr>
          <w:rFonts w:ascii="Verdana" w:hAnsi="Verdana"/>
          <w:b/>
          <w:bCs/>
        </w:rPr>
        <w:t>3 231 654,42 zł</w:t>
      </w:r>
      <w:r w:rsidRPr="00184A8D">
        <w:rPr>
          <w:rFonts w:ascii="Verdana" w:hAnsi="Verdana"/>
        </w:rPr>
        <w:t>.</w:t>
      </w:r>
    </w:p>
    <w:p w14:paraId="1FF96A6D" w14:textId="77777777" w:rsidR="00184A8D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</w:rPr>
      </w:pPr>
    </w:p>
    <w:p w14:paraId="5C37FF5B" w14:textId="3E749437" w:rsidR="00340DA8" w:rsidRPr="00184A8D" w:rsidRDefault="00184A8D" w:rsidP="00184A8D">
      <w:pPr>
        <w:widowControl/>
        <w:tabs>
          <w:tab w:val="center" w:pos="4536"/>
          <w:tab w:val="right" w:pos="9072"/>
        </w:tabs>
        <w:suppressAutoHyphens w:val="0"/>
        <w:spacing w:line="276" w:lineRule="auto"/>
        <w:textAlignment w:val="auto"/>
        <w:rPr>
          <w:rFonts w:ascii="Verdana" w:hAnsi="Verdana"/>
          <w:i/>
          <w:iCs/>
        </w:rPr>
      </w:pPr>
      <w:r w:rsidRPr="00184A8D">
        <w:rPr>
          <w:rFonts w:ascii="Verdana" w:hAnsi="Verdana"/>
          <w:i/>
          <w:iCs/>
        </w:rPr>
        <w:t>Projekt "Włączeni do życia" jest realizowany w ramach programu regionalnego Fundusze Europejskie dla Pomorza 2021-2027 współfinansowanego ze środków Europejskiego Funduszu Społecznego Plus.</w:t>
      </w:r>
    </w:p>
    <w:sectPr w:rsidR="00340DA8" w:rsidRPr="00184A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61" w:right="849" w:bottom="1285" w:left="850" w:header="284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6FF6" w14:textId="77777777" w:rsidR="00BF4234" w:rsidRDefault="00BF4234">
      <w:r>
        <w:separator/>
      </w:r>
    </w:p>
  </w:endnote>
  <w:endnote w:type="continuationSeparator" w:id="0">
    <w:p w14:paraId="7C1B8702" w14:textId="77777777" w:rsidR="00BF4234" w:rsidRDefault="00BF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503050405090304"/>
    <w:charset w:val="EE"/>
    <w:family w:val="roman"/>
    <w:pitch w:val="variable"/>
  </w:font>
  <w:font w:name="NSimSun">
    <w:panose1 w:val="02010609030101010101"/>
    <w:charset w:val="00"/>
    <w:family w:val="roman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DD9F" w14:textId="77777777" w:rsidR="00340DA8" w:rsidRDefault="00340DA8">
    <w:pPr>
      <w:widowControl/>
      <w:pBdr>
        <w:bottom w:val="single" w:sz="12" w:space="1" w:color="000000"/>
      </w:pBdr>
      <w:tabs>
        <w:tab w:val="center" w:pos="4536"/>
        <w:tab w:val="right" w:pos="9072"/>
      </w:tabs>
      <w:suppressAutoHyphens w:val="0"/>
      <w:spacing w:line="276" w:lineRule="auto"/>
      <w:jc w:val="center"/>
      <w:textAlignment w:val="auto"/>
      <w:rPr>
        <w:rFonts w:ascii="Calibri" w:hAnsi="Calibri" w:cs="Calibri"/>
        <w:bCs/>
        <w:iCs/>
        <w:kern w:val="0"/>
        <w:sz w:val="4"/>
        <w:szCs w:val="4"/>
      </w:rPr>
    </w:pPr>
  </w:p>
  <w:p w14:paraId="3BC71F5D" w14:textId="77777777" w:rsidR="00340DA8" w:rsidRDefault="00340DA8">
    <w:pPr>
      <w:widowControl/>
      <w:tabs>
        <w:tab w:val="center" w:pos="4536"/>
        <w:tab w:val="right" w:pos="9072"/>
      </w:tabs>
      <w:suppressAutoHyphens w:val="0"/>
      <w:spacing w:line="276" w:lineRule="auto"/>
      <w:jc w:val="center"/>
      <w:textAlignment w:val="auto"/>
      <w:rPr>
        <w:rFonts w:ascii="Calibri" w:hAnsi="Calibri" w:cs="Calibri"/>
        <w:bCs/>
        <w:iCs/>
        <w:kern w:val="0"/>
        <w:sz w:val="2"/>
        <w:szCs w:val="2"/>
      </w:rPr>
    </w:pPr>
  </w:p>
  <w:p w14:paraId="610AFD56" w14:textId="7D7D0A74" w:rsidR="00340DA8" w:rsidRDefault="00000000">
    <w:pPr>
      <w:widowControl/>
      <w:tabs>
        <w:tab w:val="center" w:pos="4536"/>
        <w:tab w:val="right" w:pos="9072"/>
      </w:tabs>
      <w:suppressAutoHyphens w:val="0"/>
      <w:spacing w:line="276" w:lineRule="auto"/>
      <w:jc w:val="center"/>
      <w:textAlignment w:val="auto"/>
      <w:rPr>
        <w:rFonts w:ascii="Arial" w:hAnsi="Arial" w:cs="Arial"/>
        <w:bCs/>
        <w:kern w:val="0"/>
        <w:sz w:val="20"/>
        <w:szCs w:val="20"/>
      </w:rPr>
    </w:pPr>
    <w:r>
      <w:rPr>
        <w:rFonts w:ascii="Arial" w:hAnsi="Arial" w:cs="Arial"/>
        <w:b/>
        <w:iCs/>
        <w:kern w:val="0"/>
        <w:sz w:val="20"/>
        <w:szCs w:val="20"/>
      </w:rPr>
      <w:t>„</w:t>
    </w:r>
    <w:r w:rsidR="00303C27">
      <w:rPr>
        <w:rFonts w:ascii="Arial" w:hAnsi="Arial" w:cs="Arial"/>
        <w:b/>
        <w:iCs/>
        <w:kern w:val="0"/>
        <w:sz w:val="20"/>
        <w:szCs w:val="20"/>
      </w:rPr>
      <w:t>Włączeni do życia</w:t>
    </w:r>
    <w:r>
      <w:rPr>
        <w:rFonts w:ascii="Arial" w:hAnsi="Arial" w:cs="Arial"/>
        <w:b/>
        <w:iCs/>
        <w:kern w:val="0"/>
        <w:sz w:val="20"/>
        <w:szCs w:val="20"/>
      </w:rPr>
      <w:t>”</w:t>
    </w:r>
  </w:p>
  <w:p w14:paraId="7DA5C22D" w14:textId="3F09692D" w:rsidR="00340DA8" w:rsidRDefault="004A1F16">
    <w:pPr>
      <w:widowControl/>
      <w:tabs>
        <w:tab w:val="center" w:pos="4536"/>
        <w:tab w:val="right" w:pos="9355"/>
      </w:tabs>
      <w:suppressAutoHyphens w:val="0"/>
      <w:spacing w:line="276" w:lineRule="auto"/>
      <w:ind w:left="-284"/>
      <w:jc w:val="center"/>
      <w:textAlignment w:val="auto"/>
      <w:rPr>
        <w:rFonts w:ascii="Arial" w:hAnsi="Arial" w:cs="Arial"/>
        <w:kern w:val="0"/>
        <w:sz w:val="20"/>
        <w:szCs w:val="20"/>
      </w:rPr>
    </w:pPr>
    <w:r w:rsidRPr="004A1F16">
      <w:rPr>
        <w:rFonts w:ascii="Arial" w:hAnsi="Arial" w:cs="Arial"/>
        <w:bCs/>
        <w:kern w:val="0"/>
        <w:sz w:val="20"/>
        <w:szCs w:val="20"/>
      </w:rPr>
      <w:t>FEPM.05.08-IZ.00- 0010/23</w:t>
    </w:r>
    <w:r>
      <w:rPr>
        <w:rFonts w:ascii="Arial" w:hAnsi="Arial" w:cs="Arial"/>
        <w:bCs/>
        <w:kern w:val="0"/>
        <w:sz w:val="20"/>
        <w:szCs w:val="20"/>
      </w:rPr>
      <w:br/>
    </w:r>
    <w:r>
      <w:rPr>
        <w:rFonts w:ascii="Arial" w:hAnsi="Arial" w:cs="Arial"/>
        <w:kern w:val="0"/>
        <w:sz w:val="20"/>
        <w:szCs w:val="20"/>
      </w:rPr>
      <w:t>Projekt współfinansowany przez Unię Europejską ze środków Europejskiego Funduszu Społecznego Plus</w:t>
    </w:r>
    <w:r>
      <w:rPr>
        <w:rFonts w:ascii="Arial" w:hAnsi="Arial" w:cs="Arial"/>
        <w:kern w:val="0"/>
        <w:sz w:val="20"/>
        <w:szCs w:val="20"/>
      </w:rPr>
      <w:br/>
      <w:t>w ramach programu regionalnego Fundusze Europejskie dla Pomorza 2021-2027</w:t>
    </w:r>
  </w:p>
  <w:p w14:paraId="5B1734CD" w14:textId="77777777" w:rsidR="00340DA8" w:rsidRDefault="00000000">
    <w:pPr>
      <w:widowControl/>
      <w:tabs>
        <w:tab w:val="center" w:pos="4536"/>
        <w:tab w:val="right" w:pos="9355"/>
      </w:tabs>
      <w:suppressAutoHyphens w:val="0"/>
      <w:spacing w:line="276" w:lineRule="auto"/>
      <w:ind w:left="-284"/>
      <w:jc w:val="center"/>
      <w:textAlignment w:val="auto"/>
    </w:pPr>
    <w:r>
      <w:rPr>
        <w:rFonts w:ascii="Arial" w:hAnsi="Arial" w:cs="Arial"/>
        <w:kern w:val="0"/>
        <w:sz w:val="20"/>
        <w:szCs w:val="20"/>
      </w:rPr>
      <w:t xml:space="preserve">- </w:t>
    </w:r>
    <w:r>
      <w:rPr>
        <w:rFonts w:ascii="Arial" w:hAnsi="Arial" w:cs="Arial"/>
        <w:kern w:val="0"/>
        <w:sz w:val="20"/>
        <w:szCs w:val="20"/>
      </w:rPr>
      <w:fldChar w:fldCharType="begin"/>
    </w:r>
    <w:r>
      <w:rPr>
        <w:rFonts w:ascii="Arial" w:hAnsi="Arial" w:cs="Arial"/>
        <w:kern w:val="0"/>
        <w:sz w:val="20"/>
        <w:szCs w:val="20"/>
      </w:rPr>
      <w:instrText xml:space="preserve"> PAGE </w:instrText>
    </w:r>
    <w:r>
      <w:rPr>
        <w:rFonts w:ascii="Arial" w:hAnsi="Arial" w:cs="Arial"/>
        <w:kern w:val="0"/>
        <w:sz w:val="20"/>
        <w:szCs w:val="20"/>
      </w:rPr>
      <w:fldChar w:fldCharType="separate"/>
    </w:r>
    <w:r>
      <w:rPr>
        <w:rFonts w:ascii="Arial" w:hAnsi="Arial" w:cs="Arial"/>
        <w:kern w:val="0"/>
        <w:sz w:val="20"/>
        <w:szCs w:val="20"/>
      </w:rPr>
      <w:t>2</w:t>
    </w:r>
    <w:r>
      <w:rPr>
        <w:rFonts w:ascii="Arial" w:hAnsi="Arial" w:cs="Arial"/>
        <w:kern w:val="0"/>
        <w:sz w:val="20"/>
        <w:szCs w:val="20"/>
      </w:rPr>
      <w:fldChar w:fldCharType="end"/>
    </w:r>
    <w:r>
      <w:rPr>
        <w:rFonts w:ascii="Arial" w:hAnsi="Arial" w:cs="Arial"/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7491" w14:textId="77777777" w:rsidR="00340DA8" w:rsidRDefault="00340DA8">
    <w:pPr>
      <w:widowControl/>
      <w:pBdr>
        <w:bottom w:val="single" w:sz="12" w:space="1" w:color="000000"/>
      </w:pBdr>
      <w:tabs>
        <w:tab w:val="center" w:pos="4536"/>
        <w:tab w:val="right" w:pos="9072"/>
      </w:tabs>
      <w:suppressAutoHyphens w:val="0"/>
      <w:spacing w:line="276" w:lineRule="auto"/>
      <w:jc w:val="center"/>
      <w:textAlignment w:val="auto"/>
      <w:rPr>
        <w:rFonts w:ascii="Calibri" w:hAnsi="Calibri" w:cs="Calibri"/>
        <w:bCs/>
        <w:iCs/>
        <w:kern w:val="0"/>
        <w:sz w:val="4"/>
        <w:szCs w:val="4"/>
      </w:rPr>
    </w:pPr>
  </w:p>
  <w:p w14:paraId="5EE0A196" w14:textId="77777777" w:rsidR="00340DA8" w:rsidRDefault="00340DA8">
    <w:pPr>
      <w:widowControl/>
      <w:tabs>
        <w:tab w:val="center" w:pos="4536"/>
        <w:tab w:val="right" w:pos="9072"/>
      </w:tabs>
      <w:suppressAutoHyphens w:val="0"/>
      <w:spacing w:line="276" w:lineRule="auto"/>
      <w:jc w:val="center"/>
      <w:textAlignment w:val="auto"/>
      <w:rPr>
        <w:rFonts w:ascii="Calibri" w:hAnsi="Calibri" w:cs="Calibri"/>
        <w:bCs/>
        <w:iCs/>
        <w:kern w:val="0"/>
        <w:sz w:val="2"/>
        <w:szCs w:val="2"/>
      </w:rPr>
    </w:pPr>
  </w:p>
  <w:p w14:paraId="6AA3D932" w14:textId="77777777" w:rsidR="00340DA8" w:rsidRDefault="00000000">
    <w:pPr>
      <w:widowControl/>
      <w:tabs>
        <w:tab w:val="center" w:pos="4536"/>
        <w:tab w:val="right" w:pos="9072"/>
      </w:tabs>
      <w:suppressAutoHyphens w:val="0"/>
      <w:spacing w:line="276" w:lineRule="auto"/>
      <w:jc w:val="center"/>
      <w:textAlignment w:val="auto"/>
      <w:rPr>
        <w:rFonts w:ascii="Arial" w:hAnsi="Arial" w:cs="Arial"/>
        <w:bCs/>
        <w:kern w:val="0"/>
        <w:sz w:val="20"/>
        <w:szCs w:val="20"/>
      </w:rPr>
    </w:pPr>
    <w:r>
      <w:rPr>
        <w:rFonts w:ascii="Arial" w:hAnsi="Arial" w:cs="Arial"/>
        <w:b/>
        <w:iCs/>
        <w:kern w:val="0"/>
        <w:sz w:val="20"/>
        <w:szCs w:val="20"/>
      </w:rPr>
      <w:t>„Rozwój edukacji na terenie gminy Hyżne”</w:t>
    </w:r>
  </w:p>
  <w:p w14:paraId="2AD04DF9" w14:textId="77777777" w:rsidR="00340DA8" w:rsidRDefault="00000000">
    <w:pPr>
      <w:widowControl/>
      <w:tabs>
        <w:tab w:val="center" w:pos="4536"/>
        <w:tab w:val="right" w:pos="9355"/>
      </w:tabs>
      <w:suppressAutoHyphens w:val="0"/>
      <w:spacing w:line="276" w:lineRule="auto"/>
      <w:ind w:left="-284"/>
      <w:jc w:val="center"/>
      <w:textAlignment w:val="auto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bCs/>
        <w:kern w:val="0"/>
        <w:sz w:val="20"/>
        <w:szCs w:val="20"/>
      </w:rPr>
      <w:t xml:space="preserve">FEPK.07.12-IP.01-0016/23 </w:t>
    </w:r>
    <w:r>
      <w:rPr>
        <w:rFonts w:ascii="Arial" w:hAnsi="Arial" w:cs="Arial"/>
        <w:bCs/>
        <w:kern w:val="0"/>
        <w:sz w:val="20"/>
        <w:szCs w:val="20"/>
      </w:rPr>
      <w:br/>
    </w:r>
    <w:r>
      <w:rPr>
        <w:rFonts w:ascii="Arial" w:hAnsi="Arial" w:cs="Arial"/>
        <w:kern w:val="0"/>
        <w:sz w:val="20"/>
        <w:szCs w:val="20"/>
      </w:rPr>
      <w:t>Projekt współfinansowany przez Unię Europejską ze środków Europejskiego Funduszu Społecznego Plus</w:t>
    </w:r>
    <w:r>
      <w:rPr>
        <w:rFonts w:ascii="Arial" w:hAnsi="Arial" w:cs="Arial"/>
        <w:kern w:val="0"/>
        <w:sz w:val="20"/>
        <w:szCs w:val="20"/>
      </w:rPr>
      <w:br/>
      <w:t xml:space="preserve">w ramach </w:t>
    </w:r>
    <w:bookmarkStart w:id="1" w:name="_Hlk156715780"/>
    <w:r>
      <w:rPr>
        <w:rFonts w:ascii="Arial" w:hAnsi="Arial" w:cs="Arial"/>
        <w:kern w:val="0"/>
        <w:sz w:val="20"/>
        <w:szCs w:val="20"/>
      </w:rPr>
      <w:t>programu regionalnego Fundusze</w:t>
    </w:r>
    <w:bookmarkEnd w:id="1"/>
    <w:r>
      <w:rPr>
        <w:rFonts w:ascii="Arial" w:hAnsi="Arial" w:cs="Arial"/>
        <w:kern w:val="0"/>
        <w:sz w:val="20"/>
        <w:szCs w:val="20"/>
      </w:rPr>
      <w:t xml:space="preserve"> Europejskie dla Podkarpacia 2021-2027</w:t>
    </w:r>
  </w:p>
  <w:p w14:paraId="144C1822" w14:textId="77777777" w:rsidR="00340DA8" w:rsidRDefault="00000000">
    <w:pPr>
      <w:widowControl/>
      <w:tabs>
        <w:tab w:val="center" w:pos="4536"/>
        <w:tab w:val="right" w:pos="9355"/>
      </w:tabs>
      <w:suppressAutoHyphens w:val="0"/>
      <w:spacing w:line="276" w:lineRule="auto"/>
      <w:ind w:left="-284"/>
      <w:jc w:val="center"/>
      <w:textAlignment w:val="auto"/>
    </w:pPr>
    <w:r>
      <w:rPr>
        <w:rFonts w:ascii="Arial" w:hAnsi="Arial" w:cs="Arial"/>
        <w:kern w:val="0"/>
        <w:sz w:val="20"/>
        <w:szCs w:val="20"/>
      </w:rPr>
      <w:t xml:space="preserve">- </w:t>
    </w:r>
    <w:r>
      <w:rPr>
        <w:rFonts w:ascii="Arial" w:hAnsi="Arial" w:cs="Arial"/>
        <w:kern w:val="0"/>
        <w:sz w:val="20"/>
        <w:szCs w:val="20"/>
      </w:rPr>
      <w:fldChar w:fldCharType="begin"/>
    </w:r>
    <w:r>
      <w:rPr>
        <w:rFonts w:ascii="Arial" w:hAnsi="Arial" w:cs="Arial"/>
        <w:kern w:val="0"/>
        <w:sz w:val="20"/>
        <w:szCs w:val="20"/>
      </w:rPr>
      <w:instrText xml:space="preserve"> PAGE </w:instrText>
    </w:r>
    <w:r>
      <w:rPr>
        <w:rFonts w:ascii="Arial" w:hAnsi="Arial" w:cs="Arial"/>
        <w:kern w:val="0"/>
        <w:sz w:val="20"/>
        <w:szCs w:val="20"/>
      </w:rPr>
      <w:fldChar w:fldCharType="separate"/>
    </w:r>
    <w:r>
      <w:rPr>
        <w:rFonts w:ascii="Arial" w:hAnsi="Arial" w:cs="Arial"/>
        <w:kern w:val="0"/>
        <w:sz w:val="20"/>
        <w:szCs w:val="20"/>
      </w:rPr>
      <w:t>2</w:t>
    </w:r>
    <w:r>
      <w:rPr>
        <w:rFonts w:ascii="Arial" w:hAnsi="Arial" w:cs="Arial"/>
        <w:kern w:val="0"/>
        <w:sz w:val="20"/>
        <w:szCs w:val="20"/>
      </w:rPr>
      <w:fldChar w:fldCharType="end"/>
    </w:r>
    <w:r>
      <w:rPr>
        <w:rFonts w:ascii="Arial" w:hAnsi="Arial" w:cs="Arial"/>
        <w:kern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C7420" w14:textId="77777777" w:rsidR="00BF4234" w:rsidRDefault="00BF4234">
      <w:r>
        <w:separator/>
      </w:r>
    </w:p>
  </w:footnote>
  <w:footnote w:type="continuationSeparator" w:id="0">
    <w:p w14:paraId="2121E4FA" w14:textId="77777777" w:rsidR="00BF4234" w:rsidRDefault="00BF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BE9E" w14:textId="77777777" w:rsidR="00340DA8" w:rsidRDefault="00000000">
    <w:pPr>
      <w:pStyle w:val="Nagwek"/>
    </w:pPr>
    <w:r>
      <w:rPr>
        <w:noProof/>
      </w:rPr>
      <w:drawing>
        <wp:anchor distT="0" distB="0" distL="0" distR="0" simplePos="0" relativeHeight="251657216" behindDoc="1" locked="0" layoutInCell="0" allowOverlap="1" wp14:anchorId="73769DDF" wp14:editId="680E51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09385" cy="64833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7" b="7147"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3DEB" w14:textId="77777777" w:rsidR="00340DA8" w:rsidRDefault="00000000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 wp14:anchorId="37E78174" wp14:editId="475E23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09385" cy="64833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607" r="-61" b="-607"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59946047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21D55"/>
    <w:multiLevelType w:val="multilevel"/>
    <w:tmpl w:val="F3767E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B51253"/>
    <w:multiLevelType w:val="multilevel"/>
    <w:tmpl w:val="563466DA"/>
    <w:lvl w:ilvl="0">
      <w:start w:val="1"/>
      <w:numFmt w:val="bullet"/>
      <w:lvlText w:val=""/>
      <w:lvlJc w:val="left"/>
      <w:pPr>
        <w:tabs>
          <w:tab w:val="num" w:pos="1058"/>
        </w:tabs>
        <w:ind w:left="10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18"/>
        </w:tabs>
        <w:ind w:left="14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78"/>
        </w:tabs>
        <w:ind w:left="17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0049A6"/>
    <w:multiLevelType w:val="hybridMultilevel"/>
    <w:tmpl w:val="3B08F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C0148"/>
    <w:multiLevelType w:val="hybridMultilevel"/>
    <w:tmpl w:val="B9F44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35341"/>
    <w:multiLevelType w:val="multilevel"/>
    <w:tmpl w:val="4BCC5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C638D9"/>
    <w:multiLevelType w:val="multilevel"/>
    <w:tmpl w:val="507649F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955401448">
    <w:abstractNumId w:val="5"/>
  </w:num>
  <w:num w:numId="2" w16cid:durableId="778258936">
    <w:abstractNumId w:val="1"/>
  </w:num>
  <w:num w:numId="3" w16cid:durableId="1036931168">
    <w:abstractNumId w:val="0"/>
  </w:num>
  <w:num w:numId="4" w16cid:durableId="1715301684">
    <w:abstractNumId w:val="4"/>
  </w:num>
  <w:num w:numId="5" w16cid:durableId="1573927985">
    <w:abstractNumId w:val="3"/>
  </w:num>
  <w:num w:numId="6" w16cid:durableId="13390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A8"/>
    <w:rsid w:val="00184A8D"/>
    <w:rsid w:val="002E55D9"/>
    <w:rsid w:val="00303C27"/>
    <w:rsid w:val="00340DA8"/>
    <w:rsid w:val="003F4D7B"/>
    <w:rsid w:val="004A1F16"/>
    <w:rsid w:val="00761C29"/>
    <w:rsid w:val="00764D32"/>
    <w:rsid w:val="008F21B6"/>
    <w:rsid w:val="00935B78"/>
    <w:rsid w:val="00AA6082"/>
    <w:rsid w:val="00BC5183"/>
    <w:rsid w:val="00BF4234"/>
    <w:rsid w:val="00D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F7C0"/>
  <w15:docId w15:val="{2CD1008B-2BB9-490B-8845-9CCA1B97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textAlignment w:val="baseline"/>
    </w:pPr>
    <w:rPr>
      <w:rFonts w:ascii="Times New Roman" w:eastAsia="Times New Roman" w:hAnsi="Times New Roman" w:cs="Tahoma"/>
      <w:kern w:val="2"/>
      <w:lang w:bidi="ar-SA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widowControl/>
      <w:numPr>
        <w:ilvl w:val="2"/>
        <w:numId w:val="1"/>
      </w:numPr>
      <w:suppressAutoHyphens w:val="0"/>
      <w:spacing w:before="280" w:after="280"/>
      <w:textAlignment w:val="auto"/>
      <w:outlineLvl w:val="2"/>
    </w:pPr>
    <w:rPr>
      <w:rFonts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qFormat/>
    <w:rPr>
      <w:rFonts w:ascii="Arial" w:eastAsia="Times New Roman" w:hAnsi="Arial" w:cs="Arial"/>
      <w:b w:val="0"/>
      <w:bCs w:val="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Verdana" w:hAnsi="Verdana" w:cs="Verdana"/>
      <w:b w:val="0"/>
      <w:i w:val="0"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rFonts w:ascii="Symbol" w:hAnsi="Symbol" w:cs="Sylfae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OpenSymbol;Arial Unicode MS"/>
    </w:rPr>
  </w:style>
  <w:style w:type="character" w:customStyle="1" w:styleId="WW8Num18z0">
    <w:name w:val="WW8Num18z0"/>
    <w:qFormat/>
    <w:rPr>
      <w:rFonts w:ascii="Symbol" w:hAnsi="Symbol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20z0">
    <w:name w:val="WW8Num20z0"/>
    <w:qFormat/>
    <w:rPr>
      <w:rFonts w:ascii="Symbol" w:hAnsi="Symbol" w:cs="OpenSymbol;Arial Unicode MS"/>
    </w:rPr>
  </w:style>
  <w:style w:type="character" w:customStyle="1" w:styleId="WW8Num28z0">
    <w:name w:val="WW8Num28z0"/>
    <w:qFormat/>
    <w:rPr>
      <w:rFonts w:ascii="Verdana" w:hAnsi="Verdana" w:cs="Verdana"/>
    </w:rPr>
  </w:style>
  <w:style w:type="character" w:customStyle="1" w:styleId="WW8Num29z0">
    <w:name w:val="WW8Num29z0"/>
    <w:qFormat/>
    <w:rPr>
      <w:rFonts w:ascii="Symbol" w:hAnsi="Symbol" w:cs="OpenSymbol;Arial Unicode MS"/>
    </w:rPr>
  </w:style>
  <w:style w:type="character" w:customStyle="1" w:styleId="WW8Num29z1">
    <w:name w:val="WW8Num29z1"/>
    <w:qFormat/>
    <w:rPr>
      <w:rFonts w:ascii="OpenSymbol;Arial Unicode MS" w:hAnsi="OpenSymbol;Arial Unicode MS" w:cs="OpenSymbol;Arial Unicode MS"/>
    </w:rPr>
  </w:style>
  <w:style w:type="character" w:customStyle="1" w:styleId="WW8Num30z0">
    <w:name w:val="WW8Num30z0"/>
    <w:qFormat/>
    <w:rPr>
      <w:rFonts w:ascii="Symbol" w:hAnsi="Symbol" w:cs="OpenSymbol;Arial Unicode MS"/>
    </w:rPr>
  </w:style>
  <w:style w:type="character" w:customStyle="1" w:styleId="WW8Num30z1">
    <w:name w:val="WW8Num30z1"/>
    <w:qFormat/>
    <w:rPr>
      <w:rFonts w:ascii="OpenSymbol;Arial Unicode MS" w:hAnsi="OpenSymbol;Arial Unicode MS" w:cs="OpenSymbol;Arial Unicode MS"/>
    </w:rPr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1z1">
    <w:name w:val="WW8Num3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OpenSymbol;Arial Unicode MS"/>
    </w:rPr>
  </w:style>
  <w:style w:type="character" w:customStyle="1" w:styleId="WW8Num21z0">
    <w:name w:val="WW8Num21z0"/>
    <w:qFormat/>
    <w:rPr>
      <w:rFonts w:ascii="Symbol" w:hAnsi="Symbol" w:cs="OpenSymbol;Arial Unicode MS"/>
    </w:rPr>
  </w:style>
  <w:style w:type="character" w:customStyle="1" w:styleId="WW8Num22z0">
    <w:name w:val="WW8Num22z0"/>
    <w:qFormat/>
    <w:rPr>
      <w:rFonts w:ascii="Symbol" w:hAnsi="Symbol" w:cs="OpenSymbol;Arial Unicode MS"/>
    </w:rPr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NagwekZnak">
    <w:name w:val="Nagłówek Znak"/>
    <w:qFormat/>
    <w:rPr>
      <w:rFonts w:ascii="Times New Roman" w:eastAsia="Times New Roman" w:hAnsi="Times New Roman" w:cs="Tahoma"/>
      <w:kern w:val="2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ahoma"/>
      <w:kern w:val="2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kern w:val="2"/>
      <w:sz w:val="16"/>
      <w:szCs w:val="16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563C1"/>
      <w:u w:val="singl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  <w:rPr>
      <w:rFonts w:ascii="Verdana" w:hAnsi="Verdana" w:cs="Verdana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rPr>
      <w:rFonts w:cs="Times New Roma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Times New Roman" w:hAnsi="Times New Roman" w:cs="Tahoma"/>
      <w:kern w:val="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Bezodstpw">
    <w:name w:val="No Spacing"/>
    <w:qFormat/>
    <w:pPr>
      <w:overflowPunct w:val="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18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-v2-files.idcom-jst.pl/sites/4/wiadomosci/95640/files/zalacznik_nr_1_do_regulaminu_kwestionariusz_uczen__aktywny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ms-v2-files.idcom-jst.pl/sites/4/wiadomosci/95640/files/regulamin_rekrutacji_i_uczestnictwa_w_projekcie_pelplin_wdz_04092024.pdf" TargetMode="External"/><Relationship Id="rId12" Type="http://schemas.openxmlformats.org/officeDocument/2006/relationships/hyperlink" Target="https://cms-v2-files.idcom-jst.pl/sites/4/wiadomosci/95640/files/zalacznik_nr_5_klauzula_informacyjna__rodo_uczen_nauczyciel_rodzic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ms-v2-files.idcom-jst.pl/sites/4/wiadomosci/95640/files/zalacznik_nr_4_deklaracja_uczestnictwa_nauczyciel_rodzic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ms-v2-files.idcom-jst.pl/sites/4/wiadomosci/95640/files/zalacznik_nr_3_do_regulaminu_kwestionariusz_nauczyciel_rodzic__aktywn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s-v2-files.idcom-jst.pl/sites/4/wiadomosci/95640/files/zalacznik_nr_2_deklaracja_uczestnictwa_uczen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605</Words>
  <Characters>3889</Characters>
  <Application>Microsoft Office Word</Application>
  <DocSecurity>0</DocSecurity>
  <Lines>204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Pasierbski</dc:creator>
  <cp:lastModifiedBy>Tomasz Kolos</cp:lastModifiedBy>
  <cp:revision>4</cp:revision>
  <dcterms:created xsi:type="dcterms:W3CDTF">2024-09-01T19:53:00Z</dcterms:created>
  <dcterms:modified xsi:type="dcterms:W3CDTF">2024-09-05T12:27:00Z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2017-02-06T10:39:00Z</dcterms:created>
  <dc:creator>Janka</dc:creator>
  <dc:description/>
  <dc:language>pl-PL</dc:language>
  <cp:lastModifiedBy/>
  <cp:lastPrinted>2024-08-09T13:34:44Z</cp:lastPrinted>
  <dcterms:modified xsi:type="dcterms:W3CDTF">2024-08-16T09:25:23Z</dcterms:modified>
  <cp:revision>135</cp:revision>
  <dc:subject/>
  <dc:title/>
</cp:coreProperties>
</file>